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B0" w:rsidRPr="00896BDA" w:rsidRDefault="003D2CB0" w:rsidP="00DF20E7">
      <w:pPr>
        <w:pStyle w:val="Title"/>
        <w:bidi w:val="0"/>
      </w:pPr>
      <w:proofErr w:type="spellStart"/>
      <w:r>
        <w:t>eShel</w:t>
      </w:r>
      <w:proofErr w:type="spellEnd"/>
      <w:r>
        <w:t xml:space="preserve"> </w:t>
      </w:r>
      <w:r w:rsidRPr="00896BDA">
        <w:t>Processing</w:t>
      </w:r>
      <w:r>
        <w:t xml:space="preserve"> Guide</w:t>
      </w:r>
    </w:p>
    <w:p w:rsidR="003D2CB0" w:rsidRDefault="003D2CB0" w:rsidP="00AA608D">
      <w:pPr>
        <w:pStyle w:val="ListParagraph"/>
        <w:numPr>
          <w:ilvl w:val="0"/>
          <w:numId w:val="1"/>
        </w:numPr>
        <w:bidi w:val="0"/>
      </w:pPr>
      <w:r>
        <w:t xml:space="preserve">In the </w:t>
      </w:r>
      <w:proofErr w:type="spellStart"/>
      <w:r>
        <w:t>eShel</w:t>
      </w:r>
      <w:proofErr w:type="spellEnd"/>
      <w:r>
        <w:t>-red-pc, go to the Total Commander program.</w:t>
      </w:r>
    </w:p>
    <w:p w:rsidR="003D2CB0" w:rsidRDefault="003D2CB0" w:rsidP="00AA608D">
      <w:pPr>
        <w:pStyle w:val="ListParagraph"/>
        <w:numPr>
          <w:ilvl w:val="0"/>
          <w:numId w:val="1"/>
        </w:numPr>
        <w:bidi w:val="0"/>
      </w:pPr>
      <w:r>
        <w:t>Copy the relevant files from the Z drive to c:/users/mizpe/documents/audela/images</w:t>
      </w:r>
    </w:p>
    <w:p w:rsidR="00A41DFE" w:rsidRDefault="00A41DFE" w:rsidP="00A41DFE">
      <w:pPr>
        <w:pStyle w:val="ListParagraph"/>
        <w:numPr>
          <w:ilvl w:val="0"/>
          <w:numId w:val="1"/>
        </w:numPr>
        <w:bidi w:val="0"/>
      </w:pPr>
      <w:r>
        <w:t xml:space="preserve">If for some reason the computer connection to drive Z is marked with a red X </w:t>
      </w:r>
      <w:r w:rsidR="004338A5">
        <w:t xml:space="preserve">  - </w:t>
      </w:r>
      <w:r>
        <w:t xml:space="preserve">you have to reconnect. Choose the drive and when prompted enter user: </w:t>
      </w:r>
      <w:proofErr w:type="spellStart"/>
      <w:r>
        <w:t>mizpe</w:t>
      </w:r>
      <w:proofErr w:type="spellEnd"/>
      <w:r>
        <w:t xml:space="preserve"> and password : </w:t>
      </w:r>
      <w:proofErr w:type="spellStart"/>
      <w:r>
        <w:t>ne'Gev</w:t>
      </w:r>
      <w:proofErr w:type="spellEnd"/>
      <w:r>
        <w:t xml:space="preserve">. </w:t>
      </w:r>
    </w:p>
    <w:p w:rsidR="003D2CB0" w:rsidRDefault="003D2CB0" w:rsidP="00A41DFE">
      <w:pPr>
        <w:pStyle w:val="ListParagraph"/>
        <w:numPr>
          <w:ilvl w:val="0"/>
          <w:numId w:val="1"/>
        </w:numPr>
        <w:bidi w:val="0"/>
      </w:pPr>
      <w:r>
        <w:t xml:space="preserve">When the file </w:t>
      </w:r>
      <w:r w:rsidR="00A41DFE">
        <w:t xml:space="preserve">copying </w:t>
      </w:r>
      <w:r>
        <w:t xml:space="preserve"> is done, open the </w:t>
      </w:r>
      <w:proofErr w:type="spellStart"/>
      <w:r>
        <w:t>Audela</w:t>
      </w:r>
      <w:proofErr w:type="spellEnd"/>
      <w:r>
        <w:t xml:space="preserve"> program, press Session, and in the main directory input, change the date to the relevant date. Press Apply and then Ok.</w:t>
      </w:r>
    </w:p>
    <w:p w:rsidR="003D2CB0" w:rsidRDefault="003D2CB0" w:rsidP="00AA608D">
      <w:pPr>
        <w:pStyle w:val="ListParagraph"/>
        <w:numPr>
          <w:ilvl w:val="0"/>
          <w:numId w:val="1"/>
        </w:numPr>
        <w:bidi w:val="0"/>
        <w:rPr>
          <w:b/>
          <w:bCs/>
          <w:u w:val="single"/>
        </w:rPr>
      </w:pPr>
      <w:r w:rsidRPr="00D71F68">
        <w:rPr>
          <w:b/>
          <w:bCs/>
          <w:u w:val="single"/>
        </w:rPr>
        <w:t>Press Setup and Save setup.</w:t>
      </w:r>
    </w:p>
    <w:p w:rsidR="003D2CB0" w:rsidRDefault="003D2CB0" w:rsidP="00DF20E7">
      <w:pPr>
        <w:pStyle w:val="ListParagraph"/>
        <w:numPr>
          <w:ilvl w:val="0"/>
          <w:numId w:val="1"/>
        </w:numPr>
        <w:bidi w:val="0"/>
        <w:rPr>
          <w:b/>
          <w:bCs/>
          <w:u w:val="single"/>
        </w:rPr>
      </w:pPr>
      <w:r>
        <w:rPr>
          <w:b/>
          <w:bCs/>
          <w:u w:val="single"/>
        </w:rPr>
        <w:t>Verify then the Auto processing option is unchecked!</w:t>
      </w:r>
    </w:p>
    <w:p w:rsidR="003D2CB0" w:rsidRDefault="00A41DFE" w:rsidP="00DF20E7">
      <w:pPr>
        <w:pStyle w:val="ListParagraph"/>
        <w:bidi w:val="0"/>
        <w:ind w:left="360"/>
        <w:jc w:val="center"/>
      </w:pPr>
      <w:r>
        <w:rPr>
          <w:noProof/>
        </w:rPr>
        <w:drawing>
          <wp:inline distT="0" distB="0" distL="0" distR="0">
            <wp:extent cx="1162050" cy="2076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CB0" w:rsidRDefault="003D2CB0" w:rsidP="00DF20E7">
      <w:pPr>
        <w:pStyle w:val="ListParagraph"/>
        <w:numPr>
          <w:ilvl w:val="0"/>
          <w:numId w:val="1"/>
        </w:numPr>
        <w:bidi w:val="0"/>
      </w:pPr>
      <w:r>
        <w:t>Press Process spectra.</w:t>
      </w:r>
    </w:p>
    <w:p w:rsidR="003D2CB0" w:rsidRDefault="003D2CB0" w:rsidP="00AA608D">
      <w:pPr>
        <w:pStyle w:val="ListParagraph"/>
        <w:numPr>
          <w:ilvl w:val="0"/>
          <w:numId w:val="2"/>
        </w:numPr>
        <w:bidi w:val="0"/>
      </w:pPr>
      <w:r>
        <w:t xml:space="preserve">When having observed a specific star twice or more at the same night, we want to combine the files into one. </w:t>
      </w:r>
    </w:p>
    <w:p w:rsidR="003D2CB0" w:rsidRDefault="003D2CB0" w:rsidP="00A02E8D">
      <w:pPr>
        <w:pStyle w:val="ListParagraph"/>
        <w:numPr>
          <w:ilvl w:val="0"/>
          <w:numId w:val="2"/>
        </w:numPr>
        <w:bidi w:val="0"/>
      </w:pPr>
      <w:r>
        <w:t xml:space="preserve">To do this, after pressing Process spectra, move to the raw images tab, press refresh , mark the specific star and press unmake </w:t>
      </w:r>
      <w:proofErr w:type="spellStart"/>
      <w:r>
        <w:t>serie</w:t>
      </w:r>
      <w:proofErr w:type="spellEnd"/>
      <w:r>
        <w:t xml:space="preserve"> (on each of the star's files). The file will then be moved to the lower screen.</w:t>
      </w:r>
    </w:p>
    <w:p w:rsidR="003D2CB0" w:rsidRDefault="003D2CB0" w:rsidP="00373014">
      <w:pPr>
        <w:pStyle w:val="ListParagraph"/>
        <w:numPr>
          <w:ilvl w:val="0"/>
          <w:numId w:val="2"/>
        </w:numPr>
        <w:bidi w:val="0"/>
      </w:pPr>
      <w:r>
        <w:t>Copy (</w:t>
      </w:r>
      <w:proofErr w:type="spellStart"/>
      <w:r>
        <w:t>ctrl+c</w:t>
      </w:r>
      <w:proofErr w:type="spellEnd"/>
      <w:r>
        <w:t xml:space="preserve">) the </w:t>
      </w:r>
      <w:proofErr w:type="spellStart"/>
      <w:r>
        <w:t>SeriesId</w:t>
      </w:r>
      <w:proofErr w:type="spellEnd"/>
      <w:r>
        <w:t xml:space="preserve"> of the star's first file.</w:t>
      </w:r>
    </w:p>
    <w:p w:rsidR="003D2CB0" w:rsidRDefault="003D2CB0" w:rsidP="00373014">
      <w:pPr>
        <w:pStyle w:val="ListParagraph"/>
        <w:numPr>
          <w:ilvl w:val="0"/>
          <w:numId w:val="2"/>
        </w:numPr>
        <w:bidi w:val="0"/>
      </w:pPr>
      <w:r>
        <w:t>Press Make series. A window is opened and there, in the first row, paste the series id (</w:t>
      </w:r>
      <w:proofErr w:type="spellStart"/>
      <w:r>
        <w:t>ctrl+v</w:t>
      </w:r>
      <w:proofErr w:type="spellEnd"/>
      <w:r>
        <w:t>). In the drop-down list on the right, change from BIAS to Object. Press Ok. (do this for every file you want to merge).</w:t>
      </w:r>
    </w:p>
    <w:p w:rsidR="003D2CB0" w:rsidRDefault="003D2CB0" w:rsidP="00DF20E7">
      <w:pPr>
        <w:pStyle w:val="ListParagraph"/>
        <w:bidi w:val="0"/>
        <w:ind w:left="360"/>
      </w:pPr>
      <w:bookmarkStart w:id="0" w:name="OLE_LINK7"/>
      <w:bookmarkStart w:id="1" w:name="OLE_LINK8"/>
    </w:p>
    <w:p w:rsidR="003D2CB0" w:rsidRDefault="00A41DFE" w:rsidP="00DF20E7">
      <w:pPr>
        <w:pStyle w:val="ListParagraph"/>
        <w:bidi w:val="0"/>
        <w:ind w:left="360"/>
      </w:pPr>
      <w:r>
        <w:rPr>
          <w:noProof/>
        </w:rPr>
        <w:lastRenderedPageBreak/>
        <w:drawing>
          <wp:inline distT="0" distB="0" distL="0" distR="0">
            <wp:extent cx="5226050" cy="3143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CB0" w:rsidRDefault="003D2CB0" w:rsidP="00DF20E7">
      <w:pPr>
        <w:pStyle w:val="ListParagraph"/>
        <w:bidi w:val="0"/>
        <w:ind w:left="360"/>
      </w:pPr>
    </w:p>
    <w:p w:rsidR="003D2CB0" w:rsidRDefault="003D2CB0" w:rsidP="00DF20E7">
      <w:pPr>
        <w:pStyle w:val="ListParagraph"/>
        <w:numPr>
          <w:ilvl w:val="0"/>
          <w:numId w:val="4"/>
        </w:numPr>
        <w:bidi w:val="0"/>
      </w:pPr>
      <w:r>
        <w:t xml:space="preserve">Go back to Processing roadmap and press refresh. Make sure everything was loaded and merged (when necessary). </w:t>
      </w:r>
    </w:p>
    <w:p w:rsidR="003D2CB0" w:rsidRDefault="00A41DFE" w:rsidP="00DF20E7">
      <w:pPr>
        <w:pStyle w:val="ListParagraph"/>
        <w:bidi w:val="0"/>
        <w:ind w:left="360"/>
        <w:jc w:val="center"/>
      </w:pPr>
      <w:r>
        <w:rPr>
          <w:noProof/>
        </w:rPr>
        <w:drawing>
          <wp:inline distT="0" distB="0" distL="0" distR="0">
            <wp:extent cx="4838700" cy="26987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CB0" w:rsidRDefault="003D2CB0" w:rsidP="00DF20E7">
      <w:pPr>
        <w:pStyle w:val="ListParagraph"/>
        <w:numPr>
          <w:ilvl w:val="0"/>
          <w:numId w:val="4"/>
        </w:numPr>
        <w:bidi w:val="0"/>
      </w:pPr>
      <w:r>
        <w:t>Press Start processing. Go to sleep.</w:t>
      </w:r>
    </w:p>
    <w:bookmarkEnd w:id="0"/>
    <w:bookmarkEnd w:id="1"/>
    <w:p w:rsidR="003D2CB0" w:rsidRDefault="003D2CB0" w:rsidP="00620510">
      <w:pPr>
        <w:pStyle w:val="ListParagraph"/>
        <w:numPr>
          <w:ilvl w:val="0"/>
          <w:numId w:val="4"/>
        </w:numPr>
        <w:bidi w:val="0"/>
      </w:pPr>
      <w:r w:rsidRPr="00D71F68">
        <w:rPr>
          <w:b/>
          <w:bCs/>
          <w:u w:val="single"/>
        </w:rPr>
        <w:t xml:space="preserve">If you find that </w:t>
      </w:r>
      <w:proofErr w:type="spellStart"/>
      <w:r w:rsidRPr="00D71F68">
        <w:rPr>
          <w:b/>
          <w:bCs/>
          <w:u w:val="single"/>
        </w:rPr>
        <w:t>Audela</w:t>
      </w:r>
      <w:proofErr w:type="spellEnd"/>
      <w:r w:rsidRPr="00D71F68">
        <w:rPr>
          <w:b/>
          <w:bCs/>
          <w:u w:val="single"/>
        </w:rPr>
        <w:t xml:space="preserve"> crashed</w:t>
      </w:r>
      <w:r>
        <w:t xml:space="preserve">. Close the program (press OK on the crash message).  Run </w:t>
      </w:r>
      <w:proofErr w:type="spellStart"/>
      <w:r>
        <w:t>Audela</w:t>
      </w:r>
      <w:proofErr w:type="spellEnd"/>
      <w:r>
        <w:t xml:space="preserve"> again. Go back to Processing tab and press refresh. You will see the part of the files that were not processed yet. Press Start processing- and hope for the best. If this happens again - repeat these steps.</w:t>
      </w:r>
    </w:p>
    <w:p w:rsidR="003D2CB0" w:rsidRDefault="003D2CB0" w:rsidP="00D00B37">
      <w:pPr>
        <w:pStyle w:val="ListParagraph"/>
        <w:numPr>
          <w:ilvl w:val="0"/>
          <w:numId w:val="4"/>
        </w:numPr>
        <w:bidi w:val="0"/>
      </w:pPr>
      <w:r>
        <w:t>After processing – check the calibration quality:</w:t>
      </w:r>
    </w:p>
    <w:p w:rsidR="003D2CB0" w:rsidRDefault="003D2CB0" w:rsidP="00867BDD">
      <w:pPr>
        <w:pStyle w:val="ListParagraph"/>
        <w:numPr>
          <w:ilvl w:val="1"/>
          <w:numId w:val="4"/>
        </w:numPr>
        <w:bidi w:val="0"/>
      </w:pPr>
      <w:r>
        <w:lastRenderedPageBreak/>
        <w:t>Go to the terminal windo</w:t>
      </w:r>
      <w:r w:rsidR="00867BDD">
        <w:t xml:space="preserve">w </w:t>
      </w:r>
      <w:r>
        <w:t>and scroll up to see the calibration result tables:</w:t>
      </w:r>
      <w:r w:rsidRPr="00D00B37">
        <w:t xml:space="preserve"> </w:t>
      </w:r>
      <w:r w:rsidR="00A41DFE">
        <w:rPr>
          <w:noProof/>
        </w:rPr>
        <w:drawing>
          <wp:inline distT="0" distB="0" distL="0" distR="0">
            <wp:extent cx="3327400" cy="375285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CB0" w:rsidRDefault="003D2CB0" w:rsidP="00D00B37">
      <w:pPr>
        <w:pStyle w:val="ListParagraph"/>
        <w:numPr>
          <w:ilvl w:val="1"/>
          <w:numId w:val="4"/>
        </w:numPr>
        <w:bidi w:val="0"/>
      </w:pPr>
      <w:r>
        <w:t xml:space="preserve">Look on the RMS CAL column. You should see values similar to the values presented in the picture. If you see values which are larger (&gt;~0.1)  do not continue with the processing and call or SMS </w:t>
      </w:r>
      <w:proofErr w:type="spellStart"/>
      <w:r>
        <w:t>Micha</w:t>
      </w:r>
      <w:proofErr w:type="spellEnd"/>
      <w:r>
        <w:t xml:space="preserve"> (052-8212507).</w:t>
      </w:r>
    </w:p>
    <w:p w:rsidR="003D2CB0" w:rsidRDefault="003D2CB0" w:rsidP="00373014">
      <w:pPr>
        <w:pStyle w:val="ListParagraph"/>
        <w:numPr>
          <w:ilvl w:val="0"/>
          <w:numId w:val="4"/>
        </w:numPr>
        <w:bidi w:val="0"/>
      </w:pPr>
      <w:r>
        <w:t xml:space="preserve">When processing is done (on the next day), </w:t>
      </w:r>
      <w:bookmarkStart w:id="2" w:name="OLE_LINK1"/>
      <w:bookmarkStart w:id="3" w:name="OLE_LINK2"/>
      <w:bookmarkStart w:id="4" w:name="OLE_LINK3"/>
      <w:r>
        <w:t xml:space="preserve">press the </w:t>
      </w:r>
      <w:proofErr w:type="spellStart"/>
      <w:r>
        <w:t>eShel</w:t>
      </w:r>
      <w:proofErr w:type="spellEnd"/>
      <w:r>
        <w:t xml:space="preserve"> PPA icon on the desktop</w:t>
      </w:r>
      <w:bookmarkEnd w:id="2"/>
      <w:bookmarkEnd w:id="3"/>
      <w:bookmarkEnd w:id="4"/>
      <w:r>
        <w:t xml:space="preserve">. In the window that is opened, go to </w:t>
      </w:r>
      <w:r w:rsidRPr="00896BDA">
        <w:t>C:\Users\mizpe\Documents\audela\images</w:t>
      </w:r>
      <w:r>
        <w:t>, mark the relevant folder and press Select Folder.</w:t>
      </w:r>
    </w:p>
    <w:p w:rsidR="003D2CB0" w:rsidRDefault="003D2CB0" w:rsidP="00CD588B">
      <w:pPr>
        <w:pStyle w:val="ListParagraph"/>
        <w:numPr>
          <w:ilvl w:val="0"/>
          <w:numId w:val="4"/>
        </w:numPr>
        <w:bidi w:val="0"/>
        <w:rPr>
          <w:rtl/>
        </w:rPr>
      </w:pPr>
      <w:r>
        <w:t>When the PPA script is done</w:t>
      </w:r>
      <w:r w:rsidRPr="00CD588B">
        <w:t xml:space="preserve"> </w:t>
      </w:r>
      <w:r>
        <w:t xml:space="preserve">press the </w:t>
      </w:r>
      <w:proofErr w:type="spellStart"/>
      <w:r>
        <w:t>eShel</w:t>
      </w:r>
      <w:proofErr w:type="spellEnd"/>
      <w:r>
        <w:t xml:space="preserve"> PPB icon on the desktop. </w:t>
      </w:r>
    </w:p>
    <w:sectPr w:rsidR="003D2CB0" w:rsidSect="004340F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62B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867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12D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944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34F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264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AE8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470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5AA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C44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E44037"/>
    <w:multiLevelType w:val="hybridMultilevel"/>
    <w:tmpl w:val="31FCF1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0568F9"/>
    <w:multiLevelType w:val="hybridMultilevel"/>
    <w:tmpl w:val="EC228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BF56FF7"/>
    <w:multiLevelType w:val="hybridMultilevel"/>
    <w:tmpl w:val="4042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44CD9"/>
    <w:multiLevelType w:val="hybridMultilevel"/>
    <w:tmpl w:val="C57C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AA608D"/>
    <w:rsid w:val="00037FFB"/>
    <w:rsid w:val="000F070B"/>
    <w:rsid w:val="00190D85"/>
    <w:rsid w:val="0019192D"/>
    <w:rsid w:val="001F2D69"/>
    <w:rsid w:val="00373014"/>
    <w:rsid w:val="003D2CB0"/>
    <w:rsid w:val="004338A5"/>
    <w:rsid w:val="004340FD"/>
    <w:rsid w:val="00451614"/>
    <w:rsid w:val="004B378A"/>
    <w:rsid w:val="004E6C09"/>
    <w:rsid w:val="00596B66"/>
    <w:rsid w:val="005F4F6D"/>
    <w:rsid w:val="00620510"/>
    <w:rsid w:val="00867BDD"/>
    <w:rsid w:val="00896BDA"/>
    <w:rsid w:val="00A02E8D"/>
    <w:rsid w:val="00A31AA0"/>
    <w:rsid w:val="00A41DFE"/>
    <w:rsid w:val="00AA608D"/>
    <w:rsid w:val="00AF22A5"/>
    <w:rsid w:val="00BD3C7F"/>
    <w:rsid w:val="00CD588B"/>
    <w:rsid w:val="00D00B37"/>
    <w:rsid w:val="00D71F68"/>
    <w:rsid w:val="00D76C66"/>
    <w:rsid w:val="00DD7C26"/>
    <w:rsid w:val="00DF20E7"/>
    <w:rsid w:val="00E97BA2"/>
    <w:rsid w:val="00EA1DCF"/>
    <w:rsid w:val="00F3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7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08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DF20E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90D85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FDEA-261A-44A3-926E-46D94D94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381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mizpe</dc:creator>
  <cp:lastModifiedBy>mizpe</cp:lastModifiedBy>
  <cp:revision>3</cp:revision>
  <dcterms:created xsi:type="dcterms:W3CDTF">2015-10-16T05:44:00Z</dcterms:created>
  <dcterms:modified xsi:type="dcterms:W3CDTF">2015-10-16T05:45:00Z</dcterms:modified>
</cp:coreProperties>
</file>